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left"/>
        <w:rPr>
          <w:rFonts w:hint="eastAsia" w:eastAsia="宋体"/>
          <w:i w:val="0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32"/>
          <w:szCs w:val="32"/>
          <w:bdr w:val="none" w:color="auto" w:sz="0" w:space="0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center"/>
        <w:rPr>
          <w:i w:val="0"/>
        </w:rPr>
      </w:pP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36"/>
          <w:szCs w:val="36"/>
          <w:bdr w:val="none" w:color="auto" w:sz="0" w:space="0"/>
        </w:rPr>
        <w:t>收回的电信网码号</w:t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70707"/>
          <w:spacing w:val="0"/>
          <w:sz w:val="36"/>
          <w:szCs w:val="36"/>
          <w:bdr w:val="none" w:color="auto" w:sz="0" w:space="0"/>
        </w:rPr>
        <w:t>　　</w:t>
      </w:r>
    </w:p>
    <w:tbl>
      <w:tblPr>
        <w:tblW w:w="4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05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b/>
                <w:i w:val="0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b/>
                <w:i w:val="0"/>
                <w:color w:val="000000"/>
                <w:sz w:val="28"/>
                <w:szCs w:val="28"/>
                <w:bdr w:val="none" w:color="auto" w:sz="0" w:space="0"/>
              </w:rPr>
              <w:t>号码</w:t>
            </w:r>
          </w:p>
        </w:tc>
        <w:tc>
          <w:tcPr>
            <w:tcW w:w="4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b/>
                <w:i w:val="0"/>
                <w:color w:val="000000"/>
                <w:sz w:val="28"/>
                <w:szCs w:val="28"/>
                <w:bdr w:val="none" w:color="auto" w:sz="0" w:space="0"/>
              </w:rPr>
              <w:t>使用单位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95015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杭州远传新业科技有限公司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95035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北京智云立方网络科技有限公司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95042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深圳位置网科技有限公司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95054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北京堆砌科技有限公司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95062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北京中钢网信息股份有限公司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95065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北京艾为飞鸿科技有限公司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95072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广州唯品会信息科技有限公司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95073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北京艾为飞鸿科技有限公司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95076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成都三泰控股集团股份有限公司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95147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北京羿世纪文化传媒有限公司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95155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北京千方科技股份有限公司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95327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上海红楼快递集团有限公司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95333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中国民族证券有限责任公司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95333（短消息）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中国民族证券有限责任公司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95718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品骏控股有限公司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952024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南京小苗信息科技有限公司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952090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杭州沄涛计算机技术有限公司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952105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江苏步云通信技术有限公司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952131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深圳市微米达通讯有限公司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952134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北京合信网联通信技术有限公司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952144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河北商惠网络科技有限公司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952191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金科物业服务集团有限公司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952248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天津九嘉企业管理咨询有限公司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952284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重庆啄木鸟网络科技有限公司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952409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北京玖陆零电力科技有限公司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952449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北京世纪云创通信技术有限公司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952497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北京亚飞光速网络科技有限公司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952556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江苏满运软件科技有限公司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952759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迎客松通讯科技（深圳）有限公司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952800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北京久铭智业科技有限公司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952973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成都非凡无限科技有限公司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952974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美溪通信有限公司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954026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广东谷通科技有限公司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956018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大通证券股份有限公司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956018（短消息）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大通证券股份有限公司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956069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泰山财产保险股份有限公司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10660004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青岛华仁信息传播有限公司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10660007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北京吉菲尔技术有限公司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10660008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上海炫亮实业有限公司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10660012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北京美联信通科技有限公司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10660070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北京汉邦无限科技有限公司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10660136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上海为创信息科技有限公司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10660159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南京迈鼎信息技术有限公司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10660205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深圳市星华晨科技有限公司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10660278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华科数通（北京）科技有限公司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10660286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深圳市德佳信息科技有限公司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10660304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北京天华朗逸科技有限公司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10660312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网梅在线（北京）信息技术有限公司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10660380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宇宙之音（北京）科技有限公司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10660387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北京云月合众科技发展有限公司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10660411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郑州创意星空通信科技有限公司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10660462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北京农理科技有限公司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10660492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之间网信息技术有限公司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10660507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湖北天龙电信有限公司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10660551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贵阳朗玛信息技术股份有限公司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10660587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凯思克技术（北京）有限公司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10660617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深圳市创图科技有限公司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10660688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广州市泰能通讯技术有限公司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10660755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深圳市海华通信技术有限公司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10660761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流量云（北京）信息服务有限公司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10660771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北京成泰浩通科技发展有限公司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10660781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深圳市中青合创传媒科技有限公司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10660925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河南亿动互联科技发展有限公司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10660979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北京合众智恒科技有限公司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10660983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杭州远传新业科技有限公司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10660989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河北商惠网络科技有限公司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10661062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北京江南博仁科技有限公司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10661068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中国普天信息产业股份有限公司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10661123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四川慧创享科技有限公司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10661152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北京麦驰创想科技发展有限公司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10661160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广州锐道网络科技有限公司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10661181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广东腾达悦网络技术有限公司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10661204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深圳市中方龙齐科技有限公司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广东微创天地网络科技有限公司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10661216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广东创途科技有限公司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10661224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上海晨冠信息技术有限公司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10661227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深圳市互生科技有限公司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10661280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家家乐购（北京）信息技术有限公司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10661291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广州信正信息科技有限公司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10661344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四川微然科技有限公司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10661346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北京四海之讯科技有限公司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10661373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山东三七网络科技有限公司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10661499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上海讯迪科技发展有限公司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10661549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中世恒科（北京）科技有限公司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10661568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北京东方睿翔科技有限公司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10661701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武汉维托安网络科技有限公司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10661948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北京易诺维科技有限公司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10661988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北京九龙晖科技有限公司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10662126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广州朗通通信技术服务有限公司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10662555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移动八月（北京）技术有限公司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10665263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二六三网络通信股份有限公司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10665288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魔极讯通科技（北京）有限公司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10665318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北京青牛科技有限公司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10666289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北京亿美软通科技有限公司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10667272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浙江万朋教育科技股份有限公司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10667888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广州市盛联网络科技有限公司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10668006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北京灵讯互动科技发展有限公司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10668558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上海灵动网络信息有限公司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10668567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贵州山子信息技术有限公司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10668819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杭州鹏润科技有限公司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10668998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北京森泰克语音技术有限公司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10669187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广州天时通计算机网络科技有限公司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10669292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北京得实达康系统集成有限公司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10669413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上海泰康电子技术有限公司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10669458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广州易高网络科技有限公司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10669508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北京天舟通信有限公司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10669797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北京百纳无限科技有限公司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10669862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北京宁盛空间科技有限公司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10669911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湖南众宇信息科技有限公司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10669938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北京联动飞天科技有限公司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10669961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北京信诺荣景科技发展有限公司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10690117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宇宙之音（北京）科技有限公司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10690019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北京信诺荣景科技发展有限公司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10690027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湖北天龙电信有限公司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10690038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深圳市星华晨科技有限公司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10690068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北京得实达康系统集成有限公司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10690079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上海数龙科技有限公司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10690114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北京新网互联科技有限公司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10690128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北京汉邦无限科技有限公司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10690144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上海煜昼信息技术有限公司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10690259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北京美联信通科技有限公司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10690263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二六三网络通信股份有限公司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10690316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深圳市商通信息技术有限公司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10690375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北京瑞泰鸿信数字科技有限公司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10690388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魔极讯通科技（北京）有限公司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10690395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北京天舟通信有限公司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10690474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北京图雅天下文化发展有限责任公司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10690617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武汉默联股份有限公司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10690645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之间网信息技术有限公司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10690672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北京麦驰创想科技发展有限公司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10690675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福建瑞聚信息技术股份有限公司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10690774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浙江万厚网络科技有限公司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10690839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极致创世科技(北京)有限公司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10690841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北京江南博仁科技有限公司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10690854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深圳市互生科技有限公司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10691077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广州市申迪计算机系统有限公司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10691094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北京四海之讯科技有限公司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10691195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北京智云立方网络科技有限公司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10691207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上海晨冠信息技术有限公司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10691310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上海讯迪科技发展有限公司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10691371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杭州魔方网络有限公司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10691383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深圳位置网科技有限公司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10691388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北京中兴云际科技有限公司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10691442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移动八月（北京）技术有限公司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10691478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上海帮客信息技术有限公司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10691495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上海善林文化传播有限公司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10691694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广州市家庭电子科技有限公司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10691783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爱易云智能科技（杭州）有限公司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10691817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北京东方睿翔科技有限公司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10691835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苏州杰尔讯科技有限公司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10691856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浙江永炜通信有限公司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10691886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北京展鸿软通科技股份有限公司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10691912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杭州麦吉科信息技术有限公司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10691951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北京政信通科技有限公司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10692052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武汉睿智新泽信息科技有限公司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10692066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深圳市海华通信技术有限公司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10692106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北京智恒达科技有限公司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10692119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上海厨康电子商务有限公司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10692170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上海九承通信技术有限公司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10692263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北京四海联创科技有限公司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10692408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广州市海澜通信设备有限公司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10692438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广州流量圈通信科技有限公司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10692470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北京众想立德科技有限公司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10692644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广州市雷音科技有限公司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10692691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北京新云德润文化传媒有限公司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10692717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北京国信三川技术服务有限公司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10692896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北京全天通信息咨询服务有限公司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10692920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二六三软件技术（北京）有限公司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10693127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北京播爱信息技术有限公司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10693390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苏州欣滋泓电子科技有限公司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10693452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广州天空信息科技有限公司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10693503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江苏宇风信息技术有限公司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10693598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广州飞翔软件科技有限公司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10693735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黄山元黄网络科技有限公司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10693917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北京兴吾通科技有限公司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10694063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北京微智全景信息技术有限公司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10694300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北京北网联信通信技术有限公司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10694455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北京好医好路投资管理有限公司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10694631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上海筝祁信息科技有限公司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10694639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广东谷通科技有限公司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10694705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上海跃数信息科技有限公司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10694775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齐齐哈尔智享在线信息技术有限公司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106980000022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上海美设国际货运有限公司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106980000606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赣州银行股份有限公司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106980008100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北京汽车股份有限公司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106980009620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</w:rPr>
            </w:pPr>
            <w:r>
              <w:rPr>
                <w:i w:val="0"/>
                <w:color w:val="000000"/>
                <w:sz w:val="28"/>
                <w:szCs w:val="28"/>
                <w:bdr w:val="none" w:color="auto" w:sz="0" w:space="0"/>
              </w:rPr>
              <w:t>九江银行股份有限公司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1E3E"/>
    <w:rsid w:val="052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2020-09-28T10:21:00Z</dcterms:created>
  <dc:creator>Administrator</dc:creator>
  <cp:lastModifiedBy>Administrator</cp:lastModifiedBy>
  <dcterms:modified xsi:type="dcterms:W3CDTF">2020-09-28T10:21:45Z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